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82" w:rsidRDefault="00DB305C" w:rsidP="00DB305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>Insert Organization</w:t>
      </w:r>
      <w:r>
        <w:rPr>
          <w:sz w:val="22"/>
          <w:szCs w:val="22"/>
          <w:u w:val="single"/>
        </w:rPr>
        <w:t>)__</w:t>
      </w:r>
    </w:p>
    <w:p w:rsidR="00DB305C" w:rsidRDefault="00DB305C" w:rsidP="00DB305C">
      <w:pPr>
        <w:jc w:val="center"/>
      </w:pPr>
    </w:p>
    <w:p w:rsidR="00421D82" w:rsidRDefault="00421D82" w:rsidP="00421D82">
      <w:pPr>
        <w:jc w:val="center"/>
        <w:rPr>
          <w:b/>
        </w:rPr>
      </w:pPr>
      <w:r>
        <w:rPr>
          <w:b/>
        </w:rPr>
        <w:t>GIFT POLICY AND DISCLOSURE FORM</w:t>
      </w:r>
    </w:p>
    <w:p w:rsidR="00421D82" w:rsidRDefault="00421D82" w:rsidP="00421D82">
      <w:pPr>
        <w:jc w:val="both"/>
      </w:pPr>
    </w:p>
    <w:p w:rsidR="00421D82" w:rsidRPr="006C1C80" w:rsidRDefault="00421D82" w:rsidP="00421D82">
      <w:pPr>
        <w:jc w:val="both"/>
        <w:rPr>
          <w:szCs w:val="24"/>
        </w:rPr>
      </w:pPr>
      <w:r w:rsidRPr="006C1C80">
        <w:rPr>
          <w:szCs w:val="24"/>
        </w:rPr>
        <w:t xml:space="preserve">As part of its conflict of interest policy,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r w:rsidRPr="006C1C80">
        <w:rPr>
          <w:szCs w:val="24"/>
        </w:rPr>
        <w:t xml:space="preserve"> requires that directors, officers and employees decline to accept certain gifts, consideration or remuneration from individuals or companies that seek to do business with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r w:rsidR="0066749F" w:rsidRPr="006C1C80">
        <w:rPr>
          <w:szCs w:val="24"/>
        </w:rPr>
        <w:t xml:space="preserve"> </w:t>
      </w:r>
      <w:r w:rsidRPr="006C1C80">
        <w:rPr>
          <w:szCs w:val="24"/>
        </w:rPr>
        <w:t>or are a competitor of it. This policy and disclosure form is intended to implement that prohibition on gifts.</w:t>
      </w:r>
    </w:p>
    <w:p w:rsidR="00421D82" w:rsidRPr="006C1C80" w:rsidRDefault="00421D82" w:rsidP="00421D82">
      <w:pPr>
        <w:jc w:val="both"/>
        <w:rPr>
          <w:szCs w:val="24"/>
        </w:rPr>
      </w:pPr>
    </w:p>
    <w:p w:rsidR="00421D82" w:rsidRDefault="00421D82" w:rsidP="00421D82">
      <w:pPr>
        <w:ind w:left="2160" w:hanging="1530"/>
        <w:jc w:val="both"/>
        <w:rPr>
          <w:sz w:val="22"/>
          <w:szCs w:val="22"/>
          <w:u w:val="single"/>
        </w:rPr>
      </w:pPr>
      <w:r w:rsidRPr="006C1C80">
        <w:rPr>
          <w:b/>
          <w:szCs w:val="24"/>
        </w:rPr>
        <w:t>Section 1.</w:t>
      </w:r>
      <w:r w:rsidRPr="006C1C80">
        <w:rPr>
          <w:szCs w:val="24"/>
        </w:rPr>
        <w:tab/>
        <w:t xml:space="preserve">“Responsible Person” is any person serving as an officer, employee or a member of the board of directors of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</w:p>
    <w:p w:rsidR="00DB305C" w:rsidRPr="006C1C80" w:rsidRDefault="00DB305C" w:rsidP="00421D82">
      <w:pPr>
        <w:ind w:left="2160" w:hanging="1530"/>
        <w:jc w:val="both"/>
        <w:rPr>
          <w:szCs w:val="24"/>
        </w:rPr>
      </w:pP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  <w:r w:rsidRPr="006C1C80">
        <w:rPr>
          <w:b/>
          <w:szCs w:val="24"/>
        </w:rPr>
        <w:t>Section 2.</w:t>
      </w:r>
      <w:r w:rsidRPr="006C1C80">
        <w:rPr>
          <w:szCs w:val="24"/>
        </w:rPr>
        <w:tab/>
        <w:t xml:space="preserve">“Family Member” is a spouse, domestic partner, parent, child or spouse of a child, </w:t>
      </w:r>
      <w:r w:rsidR="00FB231E">
        <w:rPr>
          <w:szCs w:val="24"/>
        </w:rPr>
        <w:t xml:space="preserve">or </w:t>
      </w:r>
      <w:r w:rsidRPr="006C1C80">
        <w:rPr>
          <w:szCs w:val="24"/>
        </w:rPr>
        <w:t>a brother, sister, or spouse of a brother or sister, of a Responsible Person</w:t>
      </w: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  <w:r w:rsidRPr="006C1C80">
        <w:rPr>
          <w:b/>
          <w:szCs w:val="24"/>
        </w:rPr>
        <w:t>Section 3.</w:t>
      </w:r>
      <w:r w:rsidRPr="006C1C80">
        <w:rPr>
          <w:szCs w:val="24"/>
        </w:rPr>
        <w:tab/>
        <w:t xml:space="preserve">“Contract or Transaction” is any agreement or relationship involving the sale or purchase of goods, services or rights of any kind, receipt of a loan or grant, or the establishment of any other pecuniary relationship. The making of a gift to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r w:rsidRPr="006C1C80">
        <w:rPr>
          <w:szCs w:val="24"/>
        </w:rPr>
        <w:t>is not a “contract” or “transaction”.</w:t>
      </w: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  <w:r w:rsidRPr="006C1C80">
        <w:rPr>
          <w:b/>
          <w:szCs w:val="24"/>
        </w:rPr>
        <w:t>Section 4.</w:t>
      </w:r>
      <w:r w:rsidRPr="006C1C80">
        <w:rPr>
          <w:szCs w:val="24"/>
        </w:rPr>
        <w:tab/>
        <w:t>Prohibited gifts, gratuities and entertainment. Except as approved by the Chairman of the Board or his designee or for gifts of a value less than $50 which could not be refused without discourtesy, no Responsible Person or Family Member shall accept gifts, entertainment or other favors from any person or entity which:</w:t>
      </w:r>
    </w:p>
    <w:p w:rsidR="00421D82" w:rsidRPr="006C1C80" w:rsidRDefault="00421D82" w:rsidP="00421D82">
      <w:pPr>
        <w:ind w:left="2160" w:hanging="1530"/>
        <w:jc w:val="both"/>
        <w:rPr>
          <w:szCs w:val="24"/>
        </w:rPr>
      </w:pPr>
    </w:p>
    <w:p w:rsidR="00421D82" w:rsidRPr="006C1C80" w:rsidRDefault="00421D82" w:rsidP="00421D8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6C1C80">
        <w:rPr>
          <w:szCs w:val="24"/>
        </w:rPr>
        <w:t xml:space="preserve">Does or seeks to do business with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r w:rsidRPr="006C1C80">
        <w:rPr>
          <w:szCs w:val="24"/>
        </w:rPr>
        <w:t>or,</w:t>
      </w:r>
    </w:p>
    <w:p w:rsidR="00421D82" w:rsidRPr="006C1C80" w:rsidRDefault="00421D82" w:rsidP="00421D82">
      <w:pPr>
        <w:pStyle w:val="ListParagraph"/>
        <w:ind w:left="2520"/>
        <w:jc w:val="both"/>
        <w:rPr>
          <w:szCs w:val="24"/>
        </w:rPr>
      </w:pPr>
    </w:p>
    <w:p w:rsidR="00421D82" w:rsidRPr="006C1C80" w:rsidRDefault="00421D82" w:rsidP="00421D8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6C1C80">
        <w:rPr>
          <w:szCs w:val="24"/>
        </w:rPr>
        <w:t xml:space="preserve">Does or seeks to compete with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r w:rsidRPr="006C1C80">
        <w:rPr>
          <w:szCs w:val="24"/>
        </w:rPr>
        <w:t xml:space="preserve"> or,</w:t>
      </w:r>
    </w:p>
    <w:p w:rsidR="00421D82" w:rsidRPr="006C1C80" w:rsidRDefault="00421D82" w:rsidP="00421D82">
      <w:pPr>
        <w:pStyle w:val="ListParagraph"/>
        <w:rPr>
          <w:szCs w:val="24"/>
        </w:rPr>
      </w:pPr>
    </w:p>
    <w:p w:rsidR="00421D82" w:rsidRPr="006C1C80" w:rsidRDefault="00421D82" w:rsidP="00421D8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6C1C80">
        <w:rPr>
          <w:szCs w:val="24"/>
        </w:rPr>
        <w:t xml:space="preserve">Has received, is receiving, or is seeking to receive a Contract or Transaction with </w:t>
      </w:r>
      <w:r w:rsidR="00DB305C">
        <w:rPr>
          <w:sz w:val="22"/>
          <w:szCs w:val="22"/>
          <w:u w:val="single"/>
        </w:rPr>
        <w:t>(</w:t>
      </w:r>
      <w:r w:rsidR="00DB305C">
        <w:rPr>
          <w:i/>
          <w:sz w:val="22"/>
          <w:szCs w:val="22"/>
          <w:u w:val="single"/>
        </w:rPr>
        <w:t>Insert Organization</w:t>
      </w:r>
      <w:r w:rsidR="00DB305C">
        <w:rPr>
          <w:sz w:val="22"/>
          <w:szCs w:val="22"/>
          <w:u w:val="single"/>
        </w:rPr>
        <w:t>)__</w:t>
      </w:r>
      <w:bookmarkStart w:id="0" w:name="_GoBack"/>
      <w:bookmarkEnd w:id="0"/>
      <w:r w:rsidRPr="006C1C80">
        <w:rPr>
          <w:szCs w:val="24"/>
        </w:rPr>
        <w:t>.</w:t>
      </w:r>
    </w:p>
    <w:p w:rsidR="00421D82" w:rsidRPr="006C1C80" w:rsidRDefault="00421D82" w:rsidP="00421D82">
      <w:pPr>
        <w:pStyle w:val="ListParagraph"/>
        <w:rPr>
          <w:szCs w:val="24"/>
        </w:rPr>
      </w:pPr>
    </w:p>
    <w:p w:rsidR="00421D82" w:rsidRPr="006C1C80" w:rsidRDefault="00421D82" w:rsidP="00421D82">
      <w:pPr>
        <w:jc w:val="center"/>
        <w:rPr>
          <w:szCs w:val="24"/>
        </w:rPr>
      </w:pPr>
      <w:r w:rsidRPr="006C1C80">
        <w:rPr>
          <w:b/>
          <w:szCs w:val="24"/>
        </w:rPr>
        <w:t>GIFT STATEMENT</w:t>
      </w:r>
    </w:p>
    <w:p w:rsidR="00421D82" w:rsidRPr="006C1C80" w:rsidRDefault="00421D82" w:rsidP="00421D82">
      <w:pPr>
        <w:jc w:val="both"/>
        <w:rPr>
          <w:szCs w:val="24"/>
        </w:rPr>
      </w:pPr>
    </w:p>
    <w:p w:rsidR="00421D82" w:rsidRPr="006C1C80" w:rsidRDefault="00421D82" w:rsidP="00421D82">
      <w:pPr>
        <w:jc w:val="both"/>
        <w:rPr>
          <w:szCs w:val="24"/>
        </w:rPr>
      </w:pPr>
      <w:r w:rsidRPr="006C1C80">
        <w:rPr>
          <w:szCs w:val="24"/>
        </w:rPr>
        <w:t>I certify that I have read the above policy concerning gifts, and I agree that I will not accept gifts, entertainment or other favors from any individual or entity, which would be prohibited by the above policy. Following my initial statement, I agree to provide a signed statement at the end of each calendar year certifying that I have not received any such gifts, entertainment or other favors during the preceding year.</w:t>
      </w:r>
    </w:p>
    <w:p w:rsidR="00421D82" w:rsidRPr="006C1C80" w:rsidRDefault="00421D82" w:rsidP="00421D82">
      <w:pPr>
        <w:jc w:val="both"/>
        <w:rPr>
          <w:szCs w:val="24"/>
        </w:rPr>
      </w:pPr>
    </w:p>
    <w:p w:rsidR="00421D82" w:rsidRPr="006C1C80" w:rsidRDefault="00421D82" w:rsidP="00421D82">
      <w:pPr>
        <w:tabs>
          <w:tab w:val="left" w:pos="2160"/>
        </w:tabs>
        <w:jc w:val="both"/>
        <w:rPr>
          <w:szCs w:val="24"/>
        </w:rPr>
      </w:pPr>
      <w:r w:rsidRPr="006C1C80">
        <w:rPr>
          <w:szCs w:val="24"/>
        </w:rPr>
        <w:t>______________________________</w:t>
      </w:r>
      <w:r w:rsidRPr="006C1C80">
        <w:rPr>
          <w:szCs w:val="24"/>
        </w:rPr>
        <w:tab/>
      </w:r>
      <w:r w:rsidRPr="006C1C80">
        <w:rPr>
          <w:szCs w:val="24"/>
        </w:rPr>
        <w:tab/>
        <w:t>_________________</w:t>
      </w:r>
    </w:p>
    <w:p w:rsidR="00421D82" w:rsidRPr="006C1C80" w:rsidRDefault="00421D82" w:rsidP="00421D82">
      <w:pPr>
        <w:tabs>
          <w:tab w:val="left" w:pos="2160"/>
        </w:tabs>
        <w:jc w:val="both"/>
        <w:rPr>
          <w:szCs w:val="24"/>
        </w:rPr>
      </w:pPr>
      <w:r w:rsidRPr="006C1C80">
        <w:rPr>
          <w:szCs w:val="24"/>
        </w:rPr>
        <w:t>Signature</w:t>
      </w:r>
      <w:r w:rsidRPr="006C1C80">
        <w:rPr>
          <w:szCs w:val="24"/>
        </w:rPr>
        <w:tab/>
      </w:r>
      <w:r w:rsidRPr="006C1C80">
        <w:rPr>
          <w:szCs w:val="24"/>
        </w:rPr>
        <w:tab/>
      </w:r>
      <w:r w:rsidRPr="006C1C80">
        <w:rPr>
          <w:szCs w:val="24"/>
        </w:rPr>
        <w:tab/>
      </w:r>
      <w:r w:rsidRPr="006C1C80">
        <w:rPr>
          <w:szCs w:val="24"/>
        </w:rPr>
        <w:tab/>
        <w:t>Date</w:t>
      </w:r>
    </w:p>
    <w:p w:rsidR="009B04F3" w:rsidRPr="006C1C80" w:rsidRDefault="009B04F3" w:rsidP="00421D82">
      <w:pPr>
        <w:tabs>
          <w:tab w:val="left" w:pos="2160"/>
        </w:tabs>
        <w:ind w:left="720"/>
        <w:jc w:val="both"/>
        <w:rPr>
          <w:szCs w:val="24"/>
        </w:rPr>
      </w:pPr>
    </w:p>
    <w:sectPr w:rsidR="009B04F3" w:rsidRPr="006C1C80" w:rsidSect="006232AE">
      <w:pgSz w:w="12240" w:h="15840"/>
      <w:pgMar w:top="90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7A2A"/>
    <w:multiLevelType w:val="hybridMultilevel"/>
    <w:tmpl w:val="18BAFD66"/>
    <w:lvl w:ilvl="0" w:tplc="24B47F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F0"/>
    <w:rsid w:val="0009066B"/>
    <w:rsid w:val="000E0FB4"/>
    <w:rsid w:val="00346491"/>
    <w:rsid w:val="00385519"/>
    <w:rsid w:val="00421D82"/>
    <w:rsid w:val="004B3AF1"/>
    <w:rsid w:val="00502E31"/>
    <w:rsid w:val="005475F0"/>
    <w:rsid w:val="0061712C"/>
    <w:rsid w:val="00617CFD"/>
    <w:rsid w:val="006232AE"/>
    <w:rsid w:val="0066749F"/>
    <w:rsid w:val="006C1C80"/>
    <w:rsid w:val="00782573"/>
    <w:rsid w:val="009317DE"/>
    <w:rsid w:val="009B04F3"/>
    <w:rsid w:val="00AD20F8"/>
    <w:rsid w:val="00B02856"/>
    <w:rsid w:val="00CE60ED"/>
    <w:rsid w:val="00DB305C"/>
    <w:rsid w:val="00DC2AF4"/>
    <w:rsid w:val="00F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EEC6A-4CCC-4501-B0E5-773736D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Bumpers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Warren Jones</cp:lastModifiedBy>
  <cp:revision>2</cp:revision>
  <cp:lastPrinted>2010-01-03T16:10:00Z</cp:lastPrinted>
  <dcterms:created xsi:type="dcterms:W3CDTF">2018-05-30T18:17:00Z</dcterms:created>
  <dcterms:modified xsi:type="dcterms:W3CDTF">2018-05-30T18:17:00Z</dcterms:modified>
</cp:coreProperties>
</file>